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539C2" w:rsidRDefault="006D1122">
      <w:pPr>
        <w:pStyle w:val="normal0"/>
        <w:spacing w:line="240" w:lineRule="auto"/>
        <w:rPr>
          <w:sz w:val="24"/>
          <w:szCs w:val="24"/>
        </w:rPr>
      </w:pPr>
      <w:bookmarkStart w:id="0" w:name="_GoBack"/>
      <w:bookmarkEnd w:id="0"/>
      <w:r>
        <w:rPr>
          <w:b/>
          <w:sz w:val="24"/>
          <w:szCs w:val="24"/>
        </w:rPr>
        <w:t>MEDIA ADVISORY</w:t>
      </w:r>
    </w:p>
    <w:p w14:paraId="00000002" w14:textId="77777777" w:rsidR="006539C2" w:rsidRDefault="006D1122">
      <w:pPr>
        <w:pStyle w:val="normal0"/>
        <w:spacing w:line="240" w:lineRule="auto"/>
        <w:rPr>
          <w:sz w:val="24"/>
          <w:szCs w:val="24"/>
        </w:rPr>
      </w:pPr>
      <w:r>
        <w:rPr>
          <w:sz w:val="24"/>
          <w:szCs w:val="24"/>
        </w:rPr>
        <w:t xml:space="preserve">Contact: Katie Schmidt </w:t>
      </w:r>
    </w:p>
    <w:p w14:paraId="00000003" w14:textId="77777777" w:rsidR="006539C2" w:rsidRDefault="006D1122">
      <w:pPr>
        <w:pStyle w:val="normal0"/>
        <w:spacing w:line="240" w:lineRule="auto"/>
        <w:rPr>
          <w:sz w:val="24"/>
          <w:szCs w:val="24"/>
        </w:rPr>
      </w:pPr>
      <w:r>
        <w:rPr>
          <w:sz w:val="24"/>
          <w:szCs w:val="24"/>
        </w:rPr>
        <w:t>(918) 706-3415</w:t>
      </w:r>
    </w:p>
    <w:p w14:paraId="00000004" w14:textId="77777777" w:rsidR="006539C2" w:rsidRDefault="006D1122">
      <w:pPr>
        <w:pStyle w:val="normal0"/>
        <w:spacing w:line="240" w:lineRule="auto"/>
        <w:rPr>
          <w:sz w:val="24"/>
          <w:szCs w:val="24"/>
        </w:rPr>
      </w:pPr>
      <w:hyperlink r:id="rId5">
        <w:r>
          <w:rPr>
            <w:color w:val="1155CC"/>
            <w:sz w:val="24"/>
            <w:szCs w:val="24"/>
            <w:u w:val="single"/>
          </w:rPr>
          <w:t>schmidt@pricelang.com</w:t>
        </w:r>
      </w:hyperlink>
      <w:r>
        <w:rPr>
          <w:sz w:val="24"/>
          <w:szCs w:val="24"/>
        </w:rPr>
        <w:t xml:space="preserve"> </w:t>
      </w:r>
    </w:p>
    <w:p w14:paraId="00000005" w14:textId="77777777" w:rsidR="006539C2" w:rsidRDefault="006539C2">
      <w:pPr>
        <w:pStyle w:val="normal0"/>
        <w:spacing w:line="240" w:lineRule="auto"/>
        <w:jc w:val="center"/>
        <w:rPr>
          <w:sz w:val="24"/>
          <w:szCs w:val="24"/>
        </w:rPr>
      </w:pPr>
    </w:p>
    <w:p w14:paraId="00000006" w14:textId="77777777" w:rsidR="006539C2" w:rsidRDefault="006539C2">
      <w:pPr>
        <w:pStyle w:val="normal0"/>
        <w:spacing w:line="240" w:lineRule="auto"/>
        <w:jc w:val="center"/>
        <w:rPr>
          <w:sz w:val="24"/>
          <w:szCs w:val="24"/>
        </w:rPr>
      </w:pPr>
    </w:p>
    <w:p w14:paraId="00000007" w14:textId="77777777" w:rsidR="006539C2" w:rsidRDefault="006D1122">
      <w:pPr>
        <w:pStyle w:val="normal0"/>
        <w:jc w:val="center"/>
        <w:rPr>
          <w:sz w:val="28"/>
          <w:szCs w:val="28"/>
        </w:rPr>
      </w:pPr>
      <w:r>
        <w:rPr>
          <w:b/>
          <w:sz w:val="28"/>
          <w:szCs w:val="28"/>
        </w:rPr>
        <w:t>Daily Living Centers Celebrates 45 Years</w:t>
      </w:r>
    </w:p>
    <w:p w14:paraId="00000008" w14:textId="77777777" w:rsidR="006539C2" w:rsidRDefault="006539C2">
      <w:pPr>
        <w:pStyle w:val="normal0"/>
        <w:spacing w:line="240" w:lineRule="auto"/>
        <w:jc w:val="center"/>
        <w:rPr>
          <w:sz w:val="24"/>
          <w:szCs w:val="24"/>
        </w:rPr>
      </w:pPr>
    </w:p>
    <w:p w14:paraId="00000009" w14:textId="77777777" w:rsidR="006539C2" w:rsidRDefault="006D1122">
      <w:pPr>
        <w:pStyle w:val="normal0"/>
        <w:rPr>
          <w:sz w:val="24"/>
          <w:szCs w:val="24"/>
        </w:rPr>
      </w:pPr>
      <w:r>
        <w:rPr>
          <w:sz w:val="24"/>
          <w:szCs w:val="24"/>
        </w:rPr>
        <w:t>OKLAHOMA CITY, Oct. date, 2019 – Daily Living Centers of Oklahoma is entering its 45th year of service to caregivers of elderly and disabled members of our community. In celebration of the landmark, they will be hosting a 45th Anniversary event on Tuesday,</w:t>
      </w:r>
      <w:r>
        <w:rPr>
          <w:sz w:val="24"/>
          <w:szCs w:val="24"/>
        </w:rPr>
        <w:t xml:space="preserve"> October 22 from 11:30 a.m. to 1 p.m.</w:t>
      </w:r>
    </w:p>
    <w:p w14:paraId="0000000A" w14:textId="77777777" w:rsidR="006539C2" w:rsidRDefault="006539C2">
      <w:pPr>
        <w:pStyle w:val="normal0"/>
        <w:rPr>
          <w:sz w:val="24"/>
          <w:szCs w:val="24"/>
        </w:rPr>
      </w:pPr>
    </w:p>
    <w:p w14:paraId="0000000B" w14:textId="77777777" w:rsidR="006539C2" w:rsidRDefault="006D1122">
      <w:pPr>
        <w:pStyle w:val="normal0"/>
        <w:rPr>
          <w:sz w:val="24"/>
          <w:szCs w:val="24"/>
        </w:rPr>
      </w:pPr>
      <w:r>
        <w:rPr>
          <w:sz w:val="24"/>
          <w:szCs w:val="24"/>
        </w:rPr>
        <w:t>DLC leaders will be sharing the organization’s history and celebrating changes over the years to affordable adult day health care. There will be food and drinks and an opportunity to learn how the community can get in</w:t>
      </w:r>
      <w:r>
        <w:rPr>
          <w:sz w:val="24"/>
          <w:szCs w:val="24"/>
        </w:rPr>
        <w:t xml:space="preserve">volved. </w:t>
      </w:r>
    </w:p>
    <w:p w14:paraId="0000000C" w14:textId="77777777" w:rsidR="006539C2" w:rsidRDefault="006539C2">
      <w:pPr>
        <w:pStyle w:val="normal0"/>
        <w:spacing w:line="240" w:lineRule="auto"/>
        <w:rPr>
          <w:sz w:val="24"/>
          <w:szCs w:val="24"/>
        </w:rPr>
      </w:pPr>
    </w:p>
    <w:p w14:paraId="0000000D" w14:textId="77777777" w:rsidR="006539C2" w:rsidRDefault="006D1122">
      <w:pPr>
        <w:pStyle w:val="normal0"/>
        <w:spacing w:line="240" w:lineRule="auto"/>
        <w:rPr>
          <w:sz w:val="24"/>
          <w:szCs w:val="24"/>
        </w:rPr>
      </w:pPr>
      <w:r>
        <w:rPr>
          <w:sz w:val="24"/>
          <w:szCs w:val="24"/>
        </w:rPr>
        <w:t xml:space="preserve">Interested media are invited to attend the celebration. Amanda Gorsuch, Daily Living Centers Social Services, Loy Bowman and Estell Chapell will be available for </w:t>
      </w:r>
      <w:r>
        <w:rPr>
          <w:b/>
          <w:sz w:val="24"/>
          <w:szCs w:val="24"/>
        </w:rPr>
        <w:t>media interviews</w:t>
      </w:r>
      <w:r>
        <w:rPr>
          <w:sz w:val="24"/>
          <w:szCs w:val="24"/>
        </w:rPr>
        <w:t>.</w:t>
      </w:r>
    </w:p>
    <w:p w14:paraId="0000000E" w14:textId="77777777" w:rsidR="006539C2" w:rsidRDefault="006539C2">
      <w:pPr>
        <w:pStyle w:val="normal0"/>
        <w:spacing w:line="240" w:lineRule="auto"/>
        <w:rPr>
          <w:b/>
          <w:sz w:val="24"/>
          <w:szCs w:val="24"/>
        </w:rPr>
      </w:pPr>
    </w:p>
    <w:p w14:paraId="0000000F" w14:textId="77777777" w:rsidR="006539C2" w:rsidRDefault="006D1122">
      <w:pPr>
        <w:pStyle w:val="normal0"/>
        <w:spacing w:line="240" w:lineRule="auto"/>
        <w:ind w:left="1080"/>
        <w:rPr>
          <w:sz w:val="24"/>
          <w:szCs w:val="24"/>
        </w:rPr>
      </w:pPr>
      <w:r>
        <w:rPr>
          <w:b/>
          <w:sz w:val="24"/>
          <w:szCs w:val="24"/>
        </w:rPr>
        <w:t>WHO:</w:t>
      </w:r>
      <w:r>
        <w:rPr>
          <w:sz w:val="24"/>
          <w:szCs w:val="24"/>
        </w:rPr>
        <w:t xml:space="preserve"> </w:t>
      </w:r>
      <w:r>
        <w:rPr>
          <w:sz w:val="24"/>
          <w:szCs w:val="24"/>
        </w:rPr>
        <w:tab/>
        <w:t>Amanda Gorsuch, Daily Living Centers Social Services</w:t>
      </w:r>
    </w:p>
    <w:p w14:paraId="00000010" w14:textId="77777777" w:rsidR="006539C2" w:rsidRDefault="006D1122">
      <w:pPr>
        <w:pStyle w:val="normal0"/>
        <w:spacing w:line="240" w:lineRule="auto"/>
        <w:rPr>
          <w:sz w:val="24"/>
          <w:szCs w:val="24"/>
        </w:rPr>
      </w:pPr>
      <w:r>
        <w:rPr>
          <w:sz w:val="24"/>
          <w:szCs w:val="24"/>
        </w:rPr>
        <w:t xml:space="preserve">      </w:t>
      </w:r>
      <w:r>
        <w:rPr>
          <w:sz w:val="24"/>
          <w:szCs w:val="24"/>
        </w:rPr>
        <w:t xml:space="preserve">          Loy Bowman, Caregiver of a Daily Living Centers participant</w:t>
      </w:r>
    </w:p>
    <w:p w14:paraId="00000011" w14:textId="77777777" w:rsidR="006539C2" w:rsidRDefault="006D1122">
      <w:pPr>
        <w:pStyle w:val="normal0"/>
        <w:spacing w:line="240" w:lineRule="auto"/>
        <w:rPr>
          <w:sz w:val="24"/>
          <w:szCs w:val="24"/>
        </w:rPr>
      </w:pPr>
      <w:r>
        <w:rPr>
          <w:sz w:val="24"/>
          <w:szCs w:val="24"/>
        </w:rPr>
        <w:t xml:space="preserve">                Estell Chapell, Participant at Daily Living Centers</w:t>
      </w:r>
    </w:p>
    <w:p w14:paraId="00000012" w14:textId="77777777" w:rsidR="006539C2" w:rsidRDefault="006539C2">
      <w:pPr>
        <w:pStyle w:val="normal0"/>
        <w:spacing w:line="240" w:lineRule="auto"/>
        <w:rPr>
          <w:b/>
          <w:sz w:val="24"/>
          <w:szCs w:val="24"/>
        </w:rPr>
      </w:pPr>
    </w:p>
    <w:p w14:paraId="00000013" w14:textId="77777777" w:rsidR="006539C2" w:rsidRDefault="006D1122">
      <w:pPr>
        <w:pStyle w:val="normal0"/>
        <w:spacing w:line="240" w:lineRule="auto"/>
        <w:ind w:left="1080"/>
        <w:rPr>
          <w:sz w:val="24"/>
          <w:szCs w:val="24"/>
          <w:highlight w:val="yellow"/>
        </w:rPr>
      </w:pPr>
      <w:r>
        <w:rPr>
          <w:b/>
          <w:sz w:val="24"/>
          <w:szCs w:val="24"/>
        </w:rPr>
        <w:t>WHEN:</w:t>
      </w:r>
      <w:r>
        <w:rPr>
          <w:sz w:val="24"/>
          <w:szCs w:val="24"/>
        </w:rPr>
        <w:t xml:space="preserve"> </w:t>
      </w:r>
      <w:r>
        <w:rPr>
          <w:sz w:val="24"/>
          <w:szCs w:val="24"/>
        </w:rPr>
        <w:tab/>
        <w:t>October 22, 2019</w:t>
      </w:r>
    </w:p>
    <w:p w14:paraId="00000014" w14:textId="77777777" w:rsidR="006539C2" w:rsidRDefault="006D1122">
      <w:pPr>
        <w:pStyle w:val="normal0"/>
        <w:spacing w:line="240" w:lineRule="auto"/>
        <w:ind w:left="1080"/>
        <w:rPr>
          <w:sz w:val="24"/>
          <w:szCs w:val="24"/>
        </w:rPr>
      </w:pPr>
      <w:r>
        <w:rPr>
          <w:sz w:val="24"/>
          <w:szCs w:val="24"/>
        </w:rPr>
        <w:tab/>
        <w:t>Celebration – 11:30 a.m to 1 p.m.</w:t>
      </w:r>
    </w:p>
    <w:p w14:paraId="00000015" w14:textId="77777777" w:rsidR="006539C2" w:rsidRDefault="006D1122">
      <w:pPr>
        <w:pStyle w:val="normal0"/>
        <w:spacing w:line="240" w:lineRule="auto"/>
        <w:rPr>
          <w:sz w:val="24"/>
          <w:szCs w:val="24"/>
        </w:rPr>
      </w:pPr>
      <w:r>
        <w:rPr>
          <w:sz w:val="24"/>
          <w:szCs w:val="24"/>
        </w:rPr>
        <w:t xml:space="preserve">                Media Interviews  – 12:45 p.m.</w:t>
      </w:r>
      <w:r>
        <w:rPr>
          <w:sz w:val="24"/>
          <w:szCs w:val="24"/>
        </w:rPr>
        <w:br/>
      </w:r>
    </w:p>
    <w:p w14:paraId="00000016" w14:textId="77777777" w:rsidR="006539C2" w:rsidRDefault="006D1122">
      <w:pPr>
        <w:pStyle w:val="normal0"/>
        <w:spacing w:line="240" w:lineRule="auto"/>
        <w:ind w:left="1080"/>
        <w:rPr>
          <w:sz w:val="24"/>
          <w:szCs w:val="24"/>
        </w:rPr>
      </w:pPr>
      <w:r>
        <w:rPr>
          <w:b/>
          <w:sz w:val="24"/>
          <w:szCs w:val="24"/>
        </w:rPr>
        <w:t>WHERE:</w:t>
      </w:r>
      <w:r>
        <w:rPr>
          <w:sz w:val="24"/>
          <w:szCs w:val="24"/>
        </w:rPr>
        <w:t xml:space="preserve"> </w:t>
      </w:r>
      <w:r>
        <w:rPr>
          <w:sz w:val="24"/>
          <w:szCs w:val="24"/>
        </w:rPr>
        <w:tab/>
        <w:t>Da</w:t>
      </w:r>
      <w:r>
        <w:rPr>
          <w:sz w:val="24"/>
          <w:szCs w:val="24"/>
        </w:rPr>
        <w:t>ily Living Centers</w:t>
      </w:r>
    </w:p>
    <w:p w14:paraId="00000017" w14:textId="77777777" w:rsidR="006539C2" w:rsidRDefault="006D1122">
      <w:pPr>
        <w:pStyle w:val="normal0"/>
        <w:spacing w:line="240" w:lineRule="auto"/>
        <w:ind w:left="1080"/>
        <w:rPr>
          <w:sz w:val="24"/>
          <w:szCs w:val="24"/>
        </w:rPr>
      </w:pPr>
      <w:r>
        <w:rPr>
          <w:sz w:val="24"/>
          <w:szCs w:val="24"/>
        </w:rPr>
        <w:tab/>
        <w:t xml:space="preserve">3000 N Rockwell Ave. </w:t>
      </w:r>
    </w:p>
    <w:p w14:paraId="00000018" w14:textId="77777777" w:rsidR="006539C2" w:rsidRDefault="006D1122">
      <w:pPr>
        <w:pStyle w:val="normal0"/>
        <w:spacing w:line="240" w:lineRule="auto"/>
        <w:ind w:left="1080"/>
        <w:rPr>
          <w:sz w:val="24"/>
          <w:szCs w:val="24"/>
        </w:rPr>
      </w:pPr>
      <w:r>
        <w:rPr>
          <w:sz w:val="24"/>
          <w:szCs w:val="24"/>
        </w:rPr>
        <w:tab/>
        <w:t>Bethany, OK 73008</w:t>
      </w:r>
    </w:p>
    <w:p w14:paraId="00000019" w14:textId="77777777" w:rsidR="006539C2" w:rsidRDefault="006539C2">
      <w:pPr>
        <w:pStyle w:val="normal0"/>
        <w:spacing w:line="240" w:lineRule="auto"/>
        <w:rPr>
          <w:b/>
          <w:sz w:val="24"/>
          <w:szCs w:val="24"/>
        </w:rPr>
      </w:pPr>
    </w:p>
    <w:p w14:paraId="0000001A" w14:textId="77777777" w:rsidR="006539C2" w:rsidRDefault="006D1122">
      <w:pPr>
        <w:pStyle w:val="normal0"/>
        <w:tabs>
          <w:tab w:val="left" w:pos="1080"/>
        </w:tabs>
        <w:spacing w:line="240" w:lineRule="auto"/>
        <w:ind w:left="1080"/>
        <w:rPr>
          <w:sz w:val="24"/>
          <w:szCs w:val="24"/>
        </w:rPr>
      </w:pPr>
      <w:r>
        <w:rPr>
          <w:b/>
          <w:sz w:val="24"/>
          <w:szCs w:val="24"/>
        </w:rPr>
        <w:t xml:space="preserve">WHY:  </w:t>
      </w:r>
      <w:r>
        <w:rPr>
          <w:b/>
          <w:sz w:val="24"/>
          <w:szCs w:val="24"/>
        </w:rPr>
        <w:tab/>
      </w:r>
      <w:r>
        <w:rPr>
          <w:sz w:val="24"/>
          <w:szCs w:val="24"/>
        </w:rPr>
        <w:t xml:space="preserve">To say thank you to the caregivers, family members, staff, volunteers, board and donors who have made it possible for Daily Living Centers to serve the surrounding community for 45 years. </w:t>
      </w:r>
    </w:p>
    <w:p w14:paraId="0000001B" w14:textId="77777777" w:rsidR="006539C2" w:rsidRDefault="006539C2">
      <w:pPr>
        <w:pStyle w:val="normal0"/>
        <w:spacing w:line="240" w:lineRule="auto"/>
        <w:ind w:left="720"/>
        <w:rPr>
          <w:sz w:val="24"/>
          <w:szCs w:val="24"/>
        </w:rPr>
      </w:pPr>
    </w:p>
    <w:p w14:paraId="0000001C" w14:textId="77777777" w:rsidR="006539C2" w:rsidRDefault="006539C2">
      <w:pPr>
        <w:pStyle w:val="normal0"/>
        <w:spacing w:line="240" w:lineRule="auto"/>
        <w:jc w:val="center"/>
        <w:rPr>
          <w:sz w:val="24"/>
          <w:szCs w:val="24"/>
        </w:rPr>
      </w:pPr>
    </w:p>
    <w:p w14:paraId="0000001D" w14:textId="77777777" w:rsidR="006539C2" w:rsidRDefault="006539C2">
      <w:pPr>
        <w:pStyle w:val="normal0"/>
        <w:spacing w:line="240" w:lineRule="auto"/>
        <w:jc w:val="center"/>
        <w:rPr>
          <w:sz w:val="24"/>
          <w:szCs w:val="24"/>
        </w:rPr>
      </w:pPr>
    </w:p>
    <w:p w14:paraId="0000001E" w14:textId="77777777" w:rsidR="006539C2" w:rsidRDefault="006D1122">
      <w:pPr>
        <w:pStyle w:val="normal0"/>
        <w:spacing w:line="240" w:lineRule="auto"/>
        <w:jc w:val="center"/>
        <w:rPr>
          <w:sz w:val="24"/>
          <w:szCs w:val="24"/>
        </w:rPr>
      </w:pPr>
      <w:r>
        <w:rPr>
          <w:b/>
          <w:sz w:val="24"/>
          <w:szCs w:val="24"/>
        </w:rPr>
        <w:t>-30-</w:t>
      </w:r>
    </w:p>
    <w:p w14:paraId="0000001F" w14:textId="77777777" w:rsidR="006539C2" w:rsidRDefault="006539C2">
      <w:pPr>
        <w:pStyle w:val="normal0"/>
      </w:pPr>
    </w:p>
    <w:sectPr w:rsidR="006539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
  <w:rsids>
    <w:rsidRoot w:val="006539C2"/>
    <w:rsid w:val="006539C2"/>
    <w:rsid w:val="006D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chmidt@pricelang.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Macintosh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cp:lastModifiedBy>
  <cp:revision>2</cp:revision>
  <dcterms:created xsi:type="dcterms:W3CDTF">2020-04-08T20:18:00Z</dcterms:created>
  <dcterms:modified xsi:type="dcterms:W3CDTF">2020-04-08T20:18:00Z</dcterms:modified>
</cp:coreProperties>
</file>